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4" w:rsidRDefault="000455C4" w:rsidP="000455C4">
      <w:pPr>
        <w:pStyle w:val="Norml1"/>
        <w:spacing w:line="240" w:lineRule="auto"/>
        <w:jc w:val="center"/>
      </w:pPr>
      <w:r>
        <w:rPr>
          <w:b/>
          <w:sz w:val="24"/>
          <w:szCs w:val="24"/>
        </w:rPr>
        <w:t>Támogatói Szerződés</w:t>
      </w:r>
    </w:p>
    <w:p w:rsidR="000455C4" w:rsidRDefault="000455C4" w:rsidP="000455C4">
      <w:pPr>
        <w:pStyle w:val="Norml1"/>
        <w:spacing w:line="240" w:lineRule="auto"/>
      </w:pPr>
    </w:p>
    <w:p w:rsidR="000455C4" w:rsidRDefault="000455C4" w:rsidP="000455C4">
      <w:pPr>
        <w:pStyle w:val="Norml1"/>
        <w:spacing w:line="240" w:lineRule="auto"/>
      </w:pPr>
    </w:p>
    <w:p w:rsidR="000455C4" w:rsidRDefault="000455C4" w:rsidP="000455C4">
      <w:pPr>
        <w:pStyle w:val="Norml1"/>
        <w:spacing w:line="240" w:lineRule="auto"/>
      </w:pPr>
    </w:p>
    <w:p w:rsidR="000455C4" w:rsidRDefault="000455C4" w:rsidP="000455C4">
      <w:pPr>
        <w:pStyle w:val="Norml1"/>
        <w:spacing w:line="240" w:lineRule="auto"/>
      </w:pPr>
      <w:r>
        <w:t>Amely létrejött (a/az):</w:t>
      </w:r>
    </w:p>
    <w:p w:rsidR="000455C4" w:rsidRDefault="000455C4" w:rsidP="000455C4">
      <w:pPr>
        <w:pStyle w:val="Norml1"/>
        <w:spacing w:line="240" w:lineRule="auto"/>
      </w:pPr>
    </w:p>
    <w:p w:rsidR="000455C4" w:rsidRDefault="000455C4" w:rsidP="000455C4">
      <w:pPr>
        <w:pStyle w:val="Norml1"/>
        <w:spacing w:line="240" w:lineRule="auto"/>
      </w:pPr>
      <w:r>
        <w:t>Név:</w:t>
      </w:r>
      <w:r>
        <w:rPr>
          <w:shd w:val="clear" w:color="auto" w:fill="FFFFFF"/>
        </w:rPr>
        <w:t xml:space="preserve"> </w:t>
      </w:r>
    </w:p>
    <w:p w:rsidR="000455C4" w:rsidRDefault="000455C4" w:rsidP="000455C4">
      <w:pPr>
        <w:pStyle w:val="Norml1"/>
        <w:spacing w:line="240" w:lineRule="auto"/>
        <w:jc w:val="both"/>
      </w:pPr>
      <w:r>
        <w:t xml:space="preserve">Cím: </w:t>
      </w:r>
    </w:p>
    <w:p w:rsidR="000455C4" w:rsidRDefault="000455C4" w:rsidP="000455C4">
      <w:pPr>
        <w:pStyle w:val="Norml1"/>
        <w:spacing w:line="240" w:lineRule="auto"/>
        <w:jc w:val="both"/>
      </w:pPr>
      <w:r>
        <w:t>Adószám</w:t>
      </w:r>
      <w:r w:rsidR="00A349C4">
        <w:t>/Adóazonosító jel</w:t>
      </w:r>
      <w:r>
        <w:t>:</w:t>
      </w:r>
      <w:r w:rsidR="00725840">
        <w:rPr>
          <w:shd w:val="clear" w:color="auto" w:fill="FFFFFF"/>
        </w:rPr>
        <w:t xml:space="preserve"> </w:t>
      </w:r>
    </w:p>
    <w:p w:rsidR="000455C4" w:rsidRDefault="000455C4" w:rsidP="000455C4">
      <w:pPr>
        <w:pStyle w:val="Norml1"/>
        <w:spacing w:line="240" w:lineRule="auto"/>
        <w:jc w:val="both"/>
      </w:pPr>
      <w:r>
        <w:t>Bírósági nyilvántartási szám</w:t>
      </w:r>
      <w:r w:rsidR="00A349C4">
        <w:t>/</w:t>
      </w:r>
      <w:proofErr w:type="spellStart"/>
      <w:r w:rsidR="00A349C4">
        <w:t>Szig</w:t>
      </w:r>
      <w:proofErr w:type="spellEnd"/>
      <w:r w:rsidR="00A349C4">
        <w:t>. szám</w:t>
      </w:r>
      <w:r>
        <w:t xml:space="preserve">: </w:t>
      </w:r>
    </w:p>
    <w:p w:rsidR="000455C4" w:rsidRDefault="000455C4" w:rsidP="000455C4">
      <w:pPr>
        <w:pStyle w:val="Norml1"/>
        <w:spacing w:line="240" w:lineRule="auto"/>
        <w:jc w:val="both"/>
      </w:pPr>
      <w:r>
        <w:t xml:space="preserve">Képviseli: </w:t>
      </w:r>
    </w:p>
    <w:p w:rsidR="000455C4" w:rsidRDefault="000455C4" w:rsidP="000455C4">
      <w:pPr>
        <w:pStyle w:val="Norml1"/>
        <w:spacing w:line="240" w:lineRule="auto"/>
      </w:pPr>
      <w:proofErr w:type="gramStart"/>
      <w:r>
        <w:t>mint</w:t>
      </w:r>
      <w:proofErr w:type="gramEnd"/>
      <w:r>
        <w:t xml:space="preserve"> </w:t>
      </w:r>
      <w:r>
        <w:rPr>
          <w:b/>
        </w:rPr>
        <w:t>Támogató</w:t>
      </w:r>
    </w:p>
    <w:p w:rsidR="000455C4" w:rsidRDefault="000455C4" w:rsidP="000455C4">
      <w:pPr>
        <w:pStyle w:val="Norml1"/>
        <w:spacing w:line="240" w:lineRule="auto"/>
      </w:pPr>
    </w:p>
    <w:p w:rsidR="000455C4" w:rsidRDefault="000455C4" w:rsidP="000455C4">
      <w:pPr>
        <w:pStyle w:val="Norml1"/>
        <w:spacing w:line="240" w:lineRule="auto"/>
      </w:pPr>
      <w:r>
        <w:t xml:space="preserve">valamint </w:t>
      </w:r>
      <w:proofErr w:type="gramStart"/>
      <w:r>
        <w:t>a</w:t>
      </w:r>
      <w:proofErr w:type="gramEnd"/>
    </w:p>
    <w:p w:rsidR="000455C4" w:rsidRDefault="000455C4" w:rsidP="000455C4">
      <w:pPr>
        <w:pStyle w:val="Norml1"/>
        <w:spacing w:line="240" w:lineRule="auto"/>
      </w:pPr>
    </w:p>
    <w:p w:rsidR="000455C4" w:rsidRDefault="000455C4" w:rsidP="000455C4">
      <w:pPr>
        <w:pStyle w:val="Norml1"/>
        <w:spacing w:line="240" w:lineRule="auto"/>
      </w:pPr>
      <w:r>
        <w:t xml:space="preserve">Cég/név: </w:t>
      </w:r>
      <w:proofErr w:type="spellStart"/>
      <w:r>
        <w:t>SzeretFilm</w:t>
      </w:r>
      <w:proofErr w:type="spellEnd"/>
      <w:r>
        <w:t xml:space="preserve"> Stúdió Egyesület</w:t>
      </w:r>
    </w:p>
    <w:p w:rsidR="000455C4" w:rsidRDefault="000455C4" w:rsidP="000455C4">
      <w:pPr>
        <w:pStyle w:val="Norml1"/>
        <w:spacing w:line="240" w:lineRule="auto"/>
      </w:pPr>
      <w:r>
        <w:t xml:space="preserve">Cím: 8200 Veszprém, </w:t>
      </w:r>
      <w:proofErr w:type="spellStart"/>
      <w:r>
        <w:t>Cholnoky</w:t>
      </w:r>
      <w:proofErr w:type="spellEnd"/>
      <w:r>
        <w:t xml:space="preserve"> Jenő utca 23./b. 1/3. </w:t>
      </w:r>
    </w:p>
    <w:p w:rsidR="000455C4" w:rsidRDefault="000455C4" w:rsidP="000455C4">
      <w:pPr>
        <w:pStyle w:val="Norml1"/>
        <w:spacing w:line="240" w:lineRule="auto"/>
      </w:pPr>
      <w:r>
        <w:t>Adószám: 18905591-1-19</w:t>
      </w:r>
    </w:p>
    <w:p w:rsidR="000455C4" w:rsidRDefault="000455C4" w:rsidP="000455C4">
      <w:pPr>
        <w:pStyle w:val="Norml1"/>
        <w:spacing w:line="240" w:lineRule="auto"/>
      </w:pPr>
      <w:r>
        <w:t xml:space="preserve">Bírósági nyilvántartási szám: </w:t>
      </w:r>
      <w:r>
        <w:rPr>
          <w:color w:val="4F4F4F"/>
          <w:sz w:val="21"/>
          <w:szCs w:val="21"/>
          <w:shd w:val="clear" w:color="auto" w:fill="FFFFFF"/>
        </w:rPr>
        <w:t>19-02-0003744</w:t>
      </w:r>
    </w:p>
    <w:p w:rsidR="000455C4" w:rsidRDefault="000455C4" w:rsidP="000455C4">
      <w:pPr>
        <w:pStyle w:val="Norml1"/>
        <w:spacing w:line="240" w:lineRule="auto"/>
      </w:pPr>
      <w:r>
        <w:t xml:space="preserve">Képviseli: </w:t>
      </w:r>
      <w:proofErr w:type="spellStart"/>
      <w:r>
        <w:t>Turós</w:t>
      </w:r>
      <w:proofErr w:type="spellEnd"/>
      <w:r>
        <w:t>-Máté Kinga</w:t>
      </w:r>
    </w:p>
    <w:p w:rsidR="000455C4" w:rsidRDefault="000455C4" w:rsidP="000455C4">
      <w:pPr>
        <w:pStyle w:val="Norml1"/>
        <w:spacing w:line="240" w:lineRule="auto"/>
      </w:pPr>
      <w:proofErr w:type="gramStart"/>
      <w:r>
        <w:t>mint</w:t>
      </w:r>
      <w:proofErr w:type="gramEnd"/>
      <w:r>
        <w:t xml:space="preserve"> </w:t>
      </w:r>
      <w:r>
        <w:rPr>
          <w:b/>
        </w:rPr>
        <w:t>Támogatott</w:t>
      </w:r>
    </w:p>
    <w:p w:rsidR="000455C4" w:rsidRDefault="000455C4" w:rsidP="000455C4">
      <w:pPr>
        <w:pStyle w:val="Norml1"/>
        <w:spacing w:line="240" w:lineRule="auto"/>
      </w:pPr>
    </w:p>
    <w:p w:rsidR="000455C4" w:rsidRDefault="000455C4" w:rsidP="000455C4">
      <w:pPr>
        <w:pStyle w:val="Norml1"/>
        <w:spacing w:line="240" w:lineRule="auto"/>
      </w:pPr>
    </w:p>
    <w:p w:rsidR="000455C4" w:rsidRDefault="000455C4" w:rsidP="000455C4">
      <w:pPr>
        <w:pStyle w:val="Norml1"/>
        <w:spacing w:line="240" w:lineRule="auto"/>
      </w:pPr>
    </w:p>
    <w:p w:rsidR="000455C4" w:rsidRDefault="000455C4" w:rsidP="000455C4">
      <w:pPr>
        <w:pStyle w:val="Norml1"/>
        <w:spacing w:line="240" w:lineRule="auto"/>
      </w:pPr>
      <w:proofErr w:type="gramStart"/>
      <w:r>
        <w:t>között</w:t>
      </w:r>
      <w:proofErr w:type="gramEnd"/>
      <w:r>
        <w:t xml:space="preserve"> az alábbi feltételekkel:</w:t>
      </w:r>
    </w:p>
    <w:p w:rsidR="000455C4" w:rsidRDefault="000455C4" w:rsidP="000455C4">
      <w:pPr>
        <w:pStyle w:val="Norml1"/>
        <w:spacing w:line="240" w:lineRule="auto"/>
      </w:pPr>
    </w:p>
    <w:p w:rsidR="000455C4" w:rsidRDefault="000455C4" w:rsidP="000455C4">
      <w:pPr>
        <w:pStyle w:val="Norml1"/>
        <w:numPr>
          <w:ilvl w:val="0"/>
          <w:numId w:val="1"/>
        </w:numPr>
        <w:spacing w:before="120" w:after="120" w:line="240" w:lineRule="auto"/>
        <w:ind w:hanging="454"/>
        <w:jc w:val="both"/>
      </w:pPr>
      <w:r>
        <w:t xml:space="preserve">A Támogató – megismerve a Támogatott tevékenységét és célkitűzéseit – támogatni kívánja a </w:t>
      </w:r>
      <w:proofErr w:type="spellStart"/>
      <w:r>
        <w:t>SzeretFilm</w:t>
      </w:r>
      <w:proofErr w:type="spellEnd"/>
      <w:r>
        <w:t xml:space="preserve"> Stúdió Egyesületben közösségi </w:t>
      </w:r>
      <w:proofErr w:type="gramStart"/>
      <w:r>
        <w:t>finanszírozáss</w:t>
      </w:r>
      <w:r w:rsidR="00725840">
        <w:t>al</w:t>
      </w:r>
      <w:proofErr w:type="gramEnd"/>
      <w:r w:rsidR="00725840">
        <w:t xml:space="preserve"> megvalósuló Anyaföld</w:t>
      </w:r>
      <w:r>
        <w:t xml:space="preserve"> című játékfilmmel kapcsolatos, helyi alkotóművészeket és fiatalokat foglalkoztató, kiemelten közhasznú </w:t>
      </w:r>
      <w:r>
        <w:rPr>
          <w:b/>
        </w:rPr>
        <w:t>kulturális tevékenységet.</w:t>
      </w:r>
    </w:p>
    <w:p w:rsidR="000455C4" w:rsidRDefault="000455C4" w:rsidP="000455C4">
      <w:pPr>
        <w:pStyle w:val="Norml1"/>
        <w:numPr>
          <w:ilvl w:val="0"/>
          <w:numId w:val="1"/>
        </w:numPr>
        <w:spacing w:before="120" w:after="120" w:line="240" w:lineRule="auto"/>
        <w:ind w:hanging="454"/>
        <w:jc w:val="both"/>
      </w:pPr>
      <w:r>
        <w:t>A Támogató az 1. pontban meghatározott terv megvalósításához, a szerződés aláírásakor</w:t>
      </w:r>
      <w:proofErr w:type="gramStart"/>
      <w:r>
        <w:t xml:space="preserve">, </w:t>
      </w:r>
      <w:r w:rsidR="00AE1D0E">
        <w:t>…</w:t>
      </w:r>
      <w:proofErr w:type="gramEnd"/>
      <w:r w:rsidR="00AE1D0E">
        <w:t>………….</w:t>
      </w:r>
      <w:r>
        <w:t xml:space="preserve"> forint – azaz </w:t>
      </w:r>
      <w:r w:rsidR="00AE1D0E">
        <w:t>……………</w:t>
      </w:r>
      <w:r w:rsidR="004B4645">
        <w:t>……………</w:t>
      </w:r>
      <w:r>
        <w:t xml:space="preserve"> forint – össze</w:t>
      </w:r>
      <w:r w:rsidR="00A349C4">
        <w:t xml:space="preserve">get utal át a Támogatott </w:t>
      </w:r>
      <w:proofErr w:type="spellStart"/>
      <w:r w:rsidR="00A349C4">
        <w:t>Szeret</w:t>
      </w:r>
      <w:r>
        <w:t>Film</w:t>
      </w:r>
      <w:proofErr w:type="spellEnd"/>
      <w:r>
        <w:t xml:space="preserve"> Stúdió Egyesület Erste Banknál vezetett 11600006-00000000-79770934  számú bankszámlájára (a továbbiakban: a „Támogatás”). </w:t>
      </w:r>
    </w:p>
    <w:p w:rsidR="000455C4" w:rsidRDefault="000455C4" w:rsidP="000455C4">
      <w:pPr>
        <w:pStyle w:val="Norml1"/>
        <w:numPr>
          <w:ilvl w:val="0"/>
          <w:numId w:val="1"/>
        </w:numPr>
        <w:spacing w:before="120" w:after="120" w:line="240" w:lineRule="auto"/>
        <w:ind w:hanging="454"/>
        <w:jc w:val="both"/>
      </w:pPr>
      <w:r>
        <w:t xml:space="preserve">A Támogatott kötelezi magát arra, hogy amennyiben a jelen szerződéssel támogatott tevékenységével összefüggésben bármilyen kiadványt (tájékoztatót) készít vagy a sajtóban nyilvánosságot kap, megjelenését, említését, logójának elhelyezését a Támogatott köteles a Támogatóval előzetesen egyeztetni. A Támogatott csak a Támogató által jóváhagyott megjelenést helyezhet el bármilyen kiadványban (tájékoztatóban). </w:t>
      </w:r>
    </w:p>
    <w:p w:rsidR="000455C4" w:rsidRDefault="000455C4" w:rsidP="000455C4">
      <w:pPr>
        <w:pStyle w:val="Norml1"/>
        <w:numPr>
          <w:ilvl w:val="0"/>
          <w:numId w:val="2"/>
        </w:numPr>
        <w:spacing w:before="120" w:after="120" w:line="240" w:lineRule="auto"/>
        <w:ind w:hanging="397"/>
        <w:jc w:val="both"/>
      </w:pPr>
      <w:r>
        <w:t xml:space="preserve">A Támogatott megadja a Támogató részére azt a jogot, hogy a Magdolna című játékfilmet jogdíj és kölcsöndíj fizetése nélkül vetíthesse rendezvényein, illetve olyan alkalmakkor, amikor jónak látja. Támogató vállalja, hogy </w:t>
      </w:r>
      <w:proofErr w:type="gramStart"/>
      <w:r>
        <w:t>ezen</w:t>
      </w:r>
      <w:proofErr w:type="gramEnd"/>
      <w:r>
        <w:t xml:space="preserve"> vetítési alkalmakról a </w:t>
      </w:r>
      <w:proofErr w:type="spellStart"/>
      <w:r>
        <w:t>Támogatottat</w:t>
      </w:r>
      <w:proofErr w:type="spellEnd"/>
      <w:r>
        <w:t xml:space="preserve"> tájékoztatja. A Támogatott hozzájárul, hogy a Támogató az üzleti és egyéb tevékenysége során feltüntesse azt, hogy a Támogatott részére támogatást nyújtott.</w:t>
      </w:r>
    </w:p>
    <w:p w:rsidR="000455C4" w:rsidRDefault="000455C4" w:rsidP="000455C4">
      <w:pPr>
        <w:pStyle w:val="Norml1"/>
        <w:numPr>
          <w:ilvl w:val="0"/>
          <w:numId w:val="2"/>
        </w:numPr>
        <w:spacing w:before="120" w:after="120" w:line="240" w:lineRule="auto"/>
        <w:ind w:hanging="397"/>
        <w:jc w:val="both"/>
      </w:pPr>
      <w:r>
        <w:t xml:space="preserve">A Támogatott vállalja, hogy a Támogató által fizetett bármilyen és minden összeget kizárólag a jelen szerződésben megjelölt cél megvalósulására fordítja. A Támogató, illetve az általa </w:t>
      </w:r>
      <w:r>
        <w:lastRenderedPageBreak/>
        <w:t>meghatalmazott szervezet vagy személy jogosult bármikor ellenőrizni a támogatott cél megvalósulását, és a Támogatás rendeltetésszerű felhasználását.</w:t>
      </w:r>
    </w:p>
    <w:p w:rsidR="000455C4" w:rsidRDefault="000455C4" w:rsidP="000455C4">
      <w:pPr>
        <w:pStyle w:val="Norml1"/>
        <w:numPr>
          <w:ilvl w:val="0"/>
          <w:numId w:val="2"/>
        </w:numPr>
        <w:spacing w:before="120" w:after="120" w:line="240" w:lineRule="auto"/>
        <w:ind w:hanging="397"/>
        <w:jc w:val="both"/>
      </w:pPr>
      <w:r>
        <w:t>Amennyiben a Támogató által támogatott cél a Támogatás átutalása után neki fel nem róható okból meghiúsul, a Támogatott köteles a kapott összeggel elszámolni és a Támogatás fel nem használt részét a Támogatónak a meghiúsulás napjától számított 30 napon belül visszautalni. A Támogatottnak felróható meghiúsulás esetén a Támogatott a Támogatás teljes összegét köteles visszafizetni.</w:t>
      </w:r>
    </w:p>
    <w:p w:rsidR="000455C4" w:rsidRDefault="000455C4" w:rsidP="000455C4">
      <w:pPr>
        <w:pStyle w:val="Norml1"/>
        <w:numPr>
          <w:ilvl w:val="0"/>
          <w:numId w:val="2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hanging="397"/>
        <w:jc w:val="both"/>
        <w:rPr>
          <w:rFonts w:eastAsia="Times New Roman"/>
          <w:color w:val="000000" w:themeColor="text1"/>
          <w:sz w:val="19"/>
          <w:szCs w:val="19"/>
        </w:rPr>
      </w:pPr>
      <w:r>
        <w:t xml:space="preserve">Amennyiben a Támogatott a támogatás összegét nem a jelen Szerződésben rögzített céloknak megfelelően használja fel, a Támogató jogosult a Támogatás teljes összegét visszakövetelni. </w:t>
      </w:r>
    </w:p>
    <w:p w:rsidR="000455C4" w:rsidRDefault="000455C4" w:rsidP="000455C4">
      <w:pPr>
        <w:pStyle w:val="Norml1"/>
        <w:numPr>
          <w:ilvl w:val="0"/>
          <w:numId w:val="2"/>
        </w:numPr>
        <w:tabs>
          <w:tab w:val="left" w:pos="567"/>
        </w:tabs>
        <w:spacing w:before="120" w:after="120" w:line="240" w:lineRule="auto"/>
        <w:ind w:hanging="397"/>
        <w:jc w:val="both"/>
      </w:pPr>
      <w:r>
        <w:t>A Támogatott kijelenti és szavatol azért, hogy semmilyen lejárt köztartozása nincs, ellene csőd- vagy felszámolási eljárás nincs folyamatban.</w:t>
      </w:r>
    </w:p>
    <w:p w:rsidR="000455C4" w:rsidRDefault="000455C4" w:rsidP="000455C4">
      <w:pPr>
        <w:pStyle w:val="Norml1"/>
        <w:numPr>
          <w:ilvl w:val="0"/>
          <w:numId w:val="2"/>
        </w:numPr>
        <w:spacing w:before="120" w:after="120" w:line="240" w:lineRule="auto"/>
        <w:ind w:hanging="397"/>
        <w:jc w:val="both"/>
      </w:pPr>
      <w:r>
        <w:t>Amennyiben – bármely okból kifolyólag – a Támogatott céljainak megvalósítása veszélyeztetve van, a Támogatott köteles a tényt a Támogatónak haladéktalanul bejelenteni és a bejelentés évében átutalt összeget a Támogatónak – a tény közlését követő 30 napon belül – visszautalni.</w:t>
      </w:r>
    </w:p>
    <w:p w:rsidR="000455C4" w:rsidRDefault="000455C4" w:rsidP="000455C4">
      <w:pPr>
        <w:pStyle w:val="Norml1"/>
        <w:numPr>
          <w:ilvl w:val="0"/>
          <w:numId w:val="2"/>
        </w:numPr>
        <w:spacing w:before="120" w:after="120" w:line="240" w:lineRule="auto"/>
        <w:ind w:hanging="397"/>
        <w:jc w:val="both"/>
      </w:pPr>
      <w:r>
        <w:t>A jelen szerződés szerinti kapcsolattartásra kijelölt személyek:</w:t>
      </w:r>
    </w:p>
    <w:p w:rsidR="000455C4" w:rsidRDefault="000455C4" w:rsidP="000455C4">
      <w:pPr>
        <w:pStyle w:val="Norml1"/>
        <w:spacing w:line="240" w:lineRule="auto"/>
        <w:ind w:firstLine="720"/>
      </w:pPr>
    </w:p>
    <w:p w:rsidR="000455C4" w:rsidRDefault="000455C4" w:rsidP="000455C4">
      <w:pPr>
        <w:pStyle w:val="Norml1"/>
        <w:spacing w:line="240" w:lineRule="auto"/>
        <w:ind w:firstLine="720"/>
      </w:pPr>
      <w:r>
        <w:t>A Tá</w:t>
      </w:r>
      <w:r w:rsidR="00725840">
        <w:t xml:space="preserve">mogató részéről: </w:t>
      </w:r>
    </w:p>
    <w:p w:rsidR="000455C4" w:rsidRDefault="000455C4" w:rsidP="000455C4">
      <w:pPr>
        <w:pStyle w:val="Norml1"/>
        <w:spacing w:line="240" w:lineRule="auto"/>
        <w:ind w:left="360" w:firstLine="360"/>
      </w:pPr>
      <w:r>
        <w:t>A Támogatott részéről: Buvári Tamás</w:t>
      </w:r>
    </w:p>
    <w:p w:rsidR="000455C4" w:rsidRDefault="000455C4" w:rsidP="000455C4">
      <w:pPr>
        <w:pStyle w:val="Norml1"/>
        <w:spacing w:line="240" w:lineRule="auto"/>
      </w:pPr>
    </w:p>
    <w:p w:rsidR="000455C4" w:rsidRDefault="000455C4" w:rsidP="002C20DD">
      <w:pPr>
        <w:pStyle w:val="Norml1"/>
        <w:numPr>
          <w:ilvl w:val="0"/>
          <w:numId w:val="2"/>
        </w:numPr>
        <w:spacing w:after="160" w:line="240" w:lineRule="auto"/>
        <w:ind w:hanging="397"/>
        <w:jc w:val="both"/>
      </w:pPr>
      <w:r>
        <w:t>A Felek megállapodnak, hogy a jelen Szerződés tartalmát és azzal kapcsolatos tervezeteket harmadik személlyel szemben bizalmasan kezelik. Ez a kötelezettség nem alkalmazandó arra az esetre, ha a harmadik személy ezeknek megismerésére a törvény által jogosult, vagy a törvény, illetve szerződés alapján titoktartásra kötelezett. A Támogató kapcsolt vállalkozásai, valamint a Támogató által a jelen Szerződés teljesítéséhez igénybe vett személyek nem számítanak harmadik személynek.</w:t>
      </w:r>
    </w:p>
    <w:p w:rsidR="000455C4" w:rsidRDefault="000455C4" w:rsidP="000455C4">
      <w:pPr>
        <w:pStyle w:val="Norml1"/>
        <w:numPr>
          <w:ilvl w:val="0"/>
          <w:numId w:val="2"/>
        </w:numPr>
        <w:tabs>
          <w:tab w:val="left" w:pos="567"/>
        </w:tabs>
        <w:spacing w:before="120" w:after="120" w:line="240" w:lineRule="auto"/>
        <w:ind w:hanging="397"/>
        <w:jc w:val="both"/>
      </w:pPr>
      <w:r>
        <w:t>Amennyiben a Támogató egy vagy több esetben nem, vagy csak késedelmesen szólít fel a jelen szerződés valamely feltételének teljesítésére, vagy nem él a jelen szerződésben biztosított valamely jogával, az nem jelenti az ilyen feltételek teljesítésének betartásáról vagy jogainak gyakorlásáról való lemondást, amelyek ilyen esetekben is csorbítatlanok maradnak.</w:t>
      </w:r>
    </w:p>
    <w:p w:rsidR="000455C4" w:rsidRDefault="000455C4" w:rsidP="000455C4">
      <w:pPr>
        <w:pStyle w:val="Norml1"/>
        <w:numPr>
          <w:ilvl w:val="0"/>
          <w:numId w:val="2"/>
        </w:numPr>
        <w:spacing w:before="120" w:after="120" w:line="240" w:lineRule="auto"/>
        <w:ind w:hanging="397"/>
        <w:jc w:val="both"/>
      </w:pPr>
      <w:r>
        <w:t>A jelen szerződés 2 eredeti példányban kerül aláírásra. A jelen Szerződés aláírásával mindkét fél elismeri, hogy egy eredeti példányt átvett.</w:t>
      </w:r>
    </w:p>
    <w:p w:rsidR="00740A9D" w:rsidRDefault="00740A9D" w:rsidP="000455C4">
      <w:pPr>
        <w:pStyle w:val="Norml1"/>
        <w:spacing w:before="120" w:after="120" w:line="240" w:lineRule="auto"/>
      </w:pPr>
    </w:p>
    <w:p w:rsidR="00740A9D" w:rsidRDefault="003265E4" w:rsidP="000455C4">
      <w:pPr>
        <w:pStyle w:val="Norml1"/>
        <w:spacing w:before="120" w:after="120" w:line="240" w:lineRule="auto"/>
      </w:pPr>
      <w:r>
        <w:t>Veszprém, 2024. ………   ….</w:t>
      </w:r>
    </w:p>
    <w:p w:rsidR="000455C4" w:rsidRDefault="00740A9D" w:rsidP="000455C4">
      <w:pPr>
        <w:pStyle w:val="Norml1"/>
        <w:spacing w:before="120" w:after="120" w:line="240" w:lineRule="auto"/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53E" w:rsidRDefault="0096153E" w:rsidP="000455C4">
      <w:pPr>
        <w:pStyle w:val="Norml1"/>
        <w:spacing w:before="120" w:after="120" w:line="240" w:lineRule="auto"/>
      </w:pPr>
      <w:bookmarkStart w:id="0" w:name="_GoBack"/>
      <w:bookmarkEnd w:id="0"/>
    </w:p>
    <w:tbl>
      <w:tblPr>
        <w:tblStyle w:val="Style13"/>
        <w:tblW w:w="970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51"/>
        <w:gridCol w:w="4852"/>
      </w:tblGrid>
      <w:tr w:rsidR="000455C4" w:rsidTr="00FF042A">
        <w:tc>
          <w:tcPr>
            <w:tcW w:w="4851" w:type="dxa"/>
          </w:tcPr>
          <w:p w:rsidR="000455C4" w:rsidRDefault="000455C4" w:rsidP="00FF042A">
            <w:pPr>
              <w:pStyle w:val="Norml1"/>
              <w:spacing w:before="120" w:after="120" w:line="240" w:lineRule="auto"/>
              <w:jc w:val="center"/>
            </w:pPr>
            <w:r>
              <w:t>………………………………………..</w:t>
            </w:r>
          </w:p>
          <w:p w:rsidR="000455C4" w:rsidRDefault="000455C4" w:rsidP="00FF042A">
            <w:pPr>
              <w:pStyle w:val="Norml1"/>
              <w:spacing w:before="120" w:after="120" w:line="240" w:lineRule="auto"/>
              <w:jc w:val="center"/>
            </w:pPr>
            <w:r>
              <w:t>Támogató</w:t>
            </w:r>
          </w:p>
        </w:tc>
        <w:tc>
          <w:tcPr>
            <w:tcW w:w="4852" w:type="dxa"/>
          </w:tcPr>
          <w:p w:rsidR="000455C4" w:rsidRDefault="000455C4" w:rsidP="00FF042A">
            <w:pPr>
              <w:pStyle w:val="Norml1"/>
              <w:spacing w:before="120" w:after="120" w:line="240" w:lineRule="auto"/>
              <w:jc w:val="center"/>
            </w:pPr>
            <w:r>
              <w:t>………………………………………..</w:t>
            </w:r>
          </w:p>
          <w:p w:rsidR="000455C4" w:rsidRDefault="000455C4" w:rsidP="00FF042A">
            <w:pPr>
              <w:pStyle w:val="Norml1"/>
              <w:spacing w:before="120" w:after="120" w:line="240" w:lineRule="auto"/>
              <w:jc w:val="center"/>
            </w:pPr>
            <w:r>
              <w:t>Támogatott</w:t>
            </w:r>
          </w:p>
        </w:tc>
      </w:tr>
    </w:tbl>
    <w:p w:rsidR="003B6CC5" w:rsidRDefault="00725840" w:rsidP="000455C4">
      <w:pPr>
        <w:pStyle w:val="Norml1"/>
        <w:spacing w:line="240" w:lineRule="auto"/>
      </w:pPr>
      <w:r>
        <w:tab/>
      </w:r>
      <w:r>
        <w:tab/>
        <w:t xml:space="preserve">  </w:t>
      </w:r>
      <w:r>
        <w:tab/>
      </w:r>
      <w:r>
        <w:tab/>
      </w:r>
      <w:r w:rsidR="000455C4">
        <w:tab/>
      </w:r>
      <w:r w:rsidR="000455C4">
        <w:tab/>
      </w:r>
      <w:r w:rsidR="000455C4">
        <w:tab/>
      </w:r>
      <w:r w:rsidR="000455C4">
        <w:tab/>
      </w:r>
      <w:proofErr w:type="spellStart"/>
      <w:r w:rsidR="000455C4">
        <w:t>Szeretfilm</w:t>
      </w:r>
      <w:proofErr w:type="spellEnd"/>
      <w:r w:rsidR="000455C4">
        <w:t xml:space="preserve"> Stúdió Egyesület</w:t>
      </w:r>
    </w:p>
    <w:sectPr w:rsidR="003B6CC5" w:rsidSect="007B604B">
      <w:footerReference w:type="default" r:id="rId7"/>
      <w:pgSz w:w="12240" w:h="15840"/>
      <w:pgMar w:top="1417" w:right="1260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07" w:rsidRDefault="009C2807">
      <w:pPr>
        <w:spacing w:line="240" w:lineRule="auto"/>
      </w:pPr>
      <w:r>
        <w:separator/>
      </w:r>
    </w:p>
  </w:endnote>
  <w:endnote w:type="continuationSeparator" w:id="0">
    <w:p w:rsidR="009C2807" w:rsidRDefault="009C2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04" w:rsidRDefault="000455C4">
    <w:pPr>
      <w:pStyle w:val="Norml1"/>
      <w:tabs>
        <w:tab w:val="center" w:pos="4536"/>
        <w:tab w:val="right" w:pos="9072"/>
      </w:tabs>
      <w:spacing w:after="708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96153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07" w:rsidRDefault="009C2807">
      <w:pPr>
        <w:spacing w:line="240" w:lineRule="auto"/>
      </w:pPr>
      <w:r>
        <w:separator/>
      </w:r>
    </w:p>
  </w:footnote>
  <w:footnote w:type="continuationSeparator" w:id="0">
    <w:p w:rsidR="009C2807" w:rsidRDefault="009C28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782E"/>
    <w:multiLevelType w:val="multilevel"/>
    <w:tmpl w:val="B680F4A8"/>
    <w:lvl w:ilvl="0">
      <w:start w:val="5"/>
      <w:numFmt w:val="decimal"/>
      <w:lvlText w:val="%1."/>
      <w:lvlJc w:val="left"/>
      <w:pPr>
        <w:ind w:left="397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7BBD633E"/>
    <w:multiLevelType w:val="multilevel"/>
    <w:tmpl w:val="57F84176"/>
    <w:lvl w:ilvl="0">
      <w:start w:val="1"/>
      <w:numFmt w:val="decimal"/>
      <w:lvlText w:val="%1."/>
      <w:lvlJc w:val="left"/>
      <w:pPr>
        <w:ind w:left="454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4"/>
      <w:numFmt w:val="decimal"/>
      <w:lvlText w:val="%4."/>
      <w:lvlJc w:val="left"/>
      <w:pPr>
        <w:ind w:left="454" w:firstLine="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C4"/>
    <w:rsid w:val="000455C4"/>
    <w:rsid w:val="001656E6"/>
    <w:rsid w:val="003265E4"/>
    <w:rsid w:val="003B6CC5"/>
    <w:rsid w:val="003D07F6"/>
    <w:rsid w:val="004B4645"/>
    <w:rsid w:val="0052251D"/>
    <w:rsid w:val="00725840"/>
    <w:rsid w:val="00740A9D"/>
    <w:rsid w:val="009018F8"/>
    <w:rsid w:val="0096153E"/>
    <w:rsid w:val="009C2807"/>
    <w:rsid w:val="00A349C4"/>
    <w:rsid w:val="00AE1D0E"/>
    <w:rsid w:val="00B40FCF"/>
    <w:rsid w:val="00BC6A00"/>
    <w:rsid w:val="00C045EB"/>
    <w:rsid w:val="00DD47E0"/>
    <w:rsid w:val="00DE1366"/>
    <w:rsid w:val="00F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E7C7"/>
  <w15:chartTrackingRefBased/>
  <w15:docId w15:val="{005602F5-87A1-4043-9D65-6BECECD7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55C4"/>
    <w:pPr>
      <w:spacing w:after="0" w:line="276" w:lineRule="auto"/>
    </w:pPr>
    <w:rPr>
      <w:rFonts w:ascii="Arial" w:eastAsia="Arial" w:hAnsi="Arial" w:cs="Arial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0455C4"/>
    <w:pPr>
      <w:spacing w:after="0" w:line="276" w:lineRule="auto"/>
    </w:pPr>
    <w:rPr>
      <w:rFonts w:ascii="Arial" w:eastAsia="Arial" w:hAnsi="Arial" w:cs="Arial"/>
      <w:color w:val="000000"/>
      <w:lang w:eastAsia="hu-HU"/>
    </w:rPr>
  </w:style>
  <w:style w:type="table" w:customStyle="1" w:styleId="Style13">
    <w:name w:val="_Style 13"/>
    <w:basedOn w:val="Normltblzat"/>
    <w:rsid w:val="000455C4"/>
    <w:rPr>
      <w:rFonts w:ascii="Arial" w:eastAsia="Arial" w:hAnsi="Arial" w:cs="Arial"/>
      <w:sz w:val="20"/>
      <w:szCs w:val="20"/>
      <w:lang w:eastAsia="hu-HU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Buvári Tamás</dc:creator>
  <cp:keywords/>
  <dc:description/>
  <cp:lastModifiedBy>Buvári Tamás</cp:lastModifiedBy>
  <cp:revision>11</cp:revision>
  <dcterms:created xsi:type="dcterms:W3CDTF">2021-09-23T06:09:00Z</dcterms:created>
  <dcterms:modified xsi:type="dcterms:W3CDTF">2024-06-25T08:11:00Z</dcterms:modified>
</cp:coreProperties>
</file>